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8D89" w14:textId="563FB338" w:rsidR="00857DE7" w:rsidRPr="00345A53" w:rsidRDefault="00857DE7" w:rsidP="00345A53">
      <w:pPr>
        <w:jc w:val="center"/>
        <w:rPr>
          <w:b/>
          <w:bCs/>
          <w:sz w:val="24"/>
          <w:szCs w:val="24"/>
          <w:u w:val="single"/>
        </w:rPr>
      </w:pPr>
      <w:r w:rsidRPr="00345A53">
        <w:rPr>
          <w:b/>
          <w:bCs/>
          <w:sz w:val="24"/>
          <w:szCs w:val="24"/>
          <w:u w:val="single"/>
        </w:rPr>
        <w:t>House Proposal to Keep the Government open through December 11</w:t>
      </w:r>
      <w:r w:rsidRPr="00345A53">
        <w:rPr>
          <w:b/>
          <w:bCs/>
          <w:sz w:val="24"/>
          <w:szCs w:val="24"/>
          <w:u w:val="single"/>
          <w:vertAlign w:val="superscript"/>
        </w:rPr>
        <w:t>th</w:t>
      </w:r>
    </w:p>
    <w:p w14:paraId="1626DADC" w14:textId="060C8703" w:rsidR="003D3703" w:rsidRDefault="00BC6504" w:rsidP="00857DE7">
      <w:r w:rsidRPr="00857DE7">
        <w:t xml:space="preserve">The </w:t>
      </w:r>
      <w:r w:rsidR="00CD4CCC">
        <w:t>House Democrats have proposed stop gap legislation to fund certain government agencies through December 11, 2020</w:t>
      </w:r>
      <w:r w:rsidR="006F0B80">
        <w:t xml:space="preserve">, </w:t>
      </w:r>
      <w:r w:rsidR="008B479C">
        <w:t>to</w:t>
      </w:r>
      <w:r w:rsidR="006F0B80">
        <w:t xml:space="preserve"> thwart a Government shutdown</w:t>
      </w:r>
      <w:r w:rsidR="00CD4CCC">
        <w:t>.</w:t>
      </w:r>
      <w:r w:rsidRPr="00857DE7">
        <w:t xml:space="preserve"> </w:t>
      </w:r>
      <w:r w:rsidR="00CD4CCC">
        <w:t xml:space="preserve"> </w:t>
      </w:r>
      <w:r w:rsidR="00F61039">
        <w:t>The</w:t>
      </w:r>
      <w:r w:rsidR="006F0B80">
        <w:t xml:space="preserve"> proposed resolution known as a</w:t>
      </w:r>
      <w:r w:rsidR="00F61039">
        <w:t xml:space="preserve"> Continuing Resolution</w:t>
      </w:r>
      <w:r w:rsidR="006F0B80">
        <w:t xml:space="preserve"> (CR)</w:t>
      </w:r>
      <w:r w:rsidR="00F61039">
        <w:t xml:space="preserve"> </w:t>
      </w:r>
      <w:r w:rsidR="006F0B80">
        <w:t xml:space="preserve">would </w:t>
      </w:r>
      <w:r w:rsidR="00F61039">
        <w:t xml:space="preserve">keep </w:t>
      </w:r>
      <w:r w:rsidR="006F0B80">
        <w:t>Government</w:t>
      </w:r>
      <w:r w:rsidR="00F61039">
        <w:t xml:space="preserve"> agencies </w:t>
      </w:r>
      <w:r w:rsidR="006F0B80">
        <w:t>funded</w:t>
      </w:r>
      <w:r w:rsidR="006F0B80">
        <w:t xml:space="preserve"> </w:t>
      </w:r>
      <w:r w:rsidR="00F61039">
        <w:t xml:space="preserve">until </w:t>
      </w:r>
      <w:r w:rsidR="006F0B80">
        <w:t xml:space="preserve">after the elections, giving Congress more time to work out a bi-partisan agreement. </w:t>
      </w:r>
    </w:p>
    <w:p w14:paraId="2B7C889D" w14:textId="6A8C18C4" w:rsidR="0011651E" w:rsidRPr="00857DE7" w:rsidRDefault="00621848" w:rsidP="00857DE7">
      <w:r w:rsidRPr="00857DE7">
        <w:t xml:space="preserve">The legislation itself is </w:t>
      </w:r>
      <w:r w:rsidR="00A00628" w:rsidRPr="00857DE7">
        <w:t>straightforward</w:t>
      </w:r>
      <w:r w:rsidR="00A00628">
        <w:t xml:space="preserve"> as it</w:t>
      </w:r>
      <w:r w:rsidRPr="00857DE7">
        <w:t xml:space="preserve"> </w:t>
      </w:r>
      <w:r w:rsidR="00A00628" w:rsidRPr="00857DE7">
        <w:t>continue</w:t>
      </w:r>
      <w:r w:rsidR="00A00628">
        <w:t>s</w:t>
      </w:r>
      <w:r w:rsidR="00857DE7" w:rsidRPr="00857DE7">
        <w:t xml:space="preserve"> funding levels</w:t>
      </w:r>
      <w:r w:rsidR="00A00628">
        <w:t xml:space="preserve"> of certain government agencies</w:t>
      </w:r>
      <w:r w:rsidR="00857DE7" w:rsidRPr="00857DE7">
        <w:t xml:space="preserve"> into the new fiscal year through December </w:t>
      </w:r>
      <w:bookmarkStart w:id="0" w:name="_GoBack"/>
      <w:bookmarkEnd w:id="0"/>
      <w:r w:rsidR="00857DE7" w:rsidRPr="00857DE7">
        <w:t>11.</w:t>
      </w:r>
      <w:r w:rsidR="00A00628">
        <w:t xml:space="preserve"> There are a few programs that the legislation fund through the entire fiscal year.</w:t>
      </w:r>
    </w:p>
    <w:p w14:paraId="292DE485" w14:textId="77777777" w:rsidR="00857DE7" w:rsidRPr="00A00628" w:rsidRDefault="00857DE7" w:rsidP="00345A53">
      <w:pPr>
        <w:pStyle w:val="ListParagraph"/>
        <w:numPr>
          <w:ilvl w:val="0"/>
          <w:numId w:val="2"/>
        </w:numPr>
      </w:pPr>
      <w:r w:rsidRPr="00A00628">
        <w:t>Federal highway, transit, and road safety programs would be extended by one year, </w:t>
      </w:r>
      <w:hyperlink r:id="rId5" w:history="1">
        <w:r w:rsidRPr="006F0B80">
          <w:rPr>
            <w:rStyle w:val="Hyperlink"/>
            <w:color w:val="auto"/>
            <w:u w:val="none"/>
          </w:rPr>
          <w:t>through Sept. 30, 2021</w:t>
        </w:r>
      </w:hyperlink>
      <w:r w:rsidRPr="00A00628">
        <w:t>.</w:t>
      </w:r>
    </w:p>
    <w:p w14:paraId="60A48EBE" w14:textId="77777777" w:rsidR="00857DE7" w:rsidRPr="00857DE7" w:rsidRDefault="00857DE7" w:rsidP="00345A53">
      <w:pPr>
        <w:pStyle w:val="ListParagraph"/>
        <w:numPr>
          <w:ilvl w:val="0"/>
          <w:numId w:val="2"/>
        </w:numPr>
      </w:pPr>
      <w:r w:rsidRPr="00857DE7">
        <w:t>The bill would appropriate $13.6 billion from the general fund into the Highway Trust Fund: $10.4 billion into the Highway Account and $3.2 billion into the Mass Transit Account.</w:t>
      </w:r>
    </w:p>
    <w:p w14:paraId="478E2437" w14:textId="77777777" w:rsidR="00857DE7" w:rsidRPr="00857DE7" w:rsidRDefault="00857DE7" w:rsidP="00857DE7">
      <w:r w:rsidRPr="00857DE7">
        <w:t>The measure also would:</w:t>
      </w:r>
    </w:p>
    <w:p w14:paraId="33101BB6" w14:textId="77777777" w:rsidR="00857DE7" w:rsidRPr="00857DE7" w:rsidRDefault="00857DE7" w:rsidP="00345A53">
      <w:pPr>
        <w:pStyle w:val="ListParagraph"/>
        <w:numPr>
          <w:ilvl w:val="0"/>
          <w:numId w:val="3"/>
        </w:numPr>
      </w:pPr>
      <w:r w:rsidRPr="00857DE7">
        <w:t>Increase to $600 million, from $500 million, the cap on the amount of funding for nationally significant freight and highway projects that could go toward intermodal freight projects.</w:t>
      </w:r>
    </w:p>
    <w:p w14:paraId="0C03E4C5" w14:textId="77777777" w:rsidR="00857DE7" w:rsidRPr="00857DE7" w:rsidRDefault="00857DE7" w:rsidP="00345A53">
      <w:pPr>
        <w:pStyle w:val="ListParagraph"/>
        <w:numPr>
          <w:ilvl w:val="0"/>
          <w:numId w:val="3"/>
        </w:numPr>
      </w:pPr>
      <w:r w:rsidRPr="00857DE7">
        <w:t>Increase to $26.6 million, from $21.2 million, the authorization for National Highway Traffic Safety Administration research into in-vehicle technology to prevent drunk driving.</w:t>
      </w:r>
    </w:p>
    <w:p w14:paraId="0C6C1044" w14:textId="77777777" w:rsidR="00857DE7" w:rsidRPr="00A00628" w:rsidRDefault="00857DE7" w:rsidP="00345A53">
      <w:pPr>
        <w:pStyle w:val="ListParagraph"/>
        <w:numPr>
          <w:ilvl w:val="0"/>
          <w:numId w:val="3"/>
        </w:numPr>
      </w:pPr>
      <w:r w:rsidRPr="00857DE7">
        <w:t xml:space="preserve">Repeal a prohibition </w:t>
      </w:r>
      <w:r w:rsidRPr="00A00628">
        <w:t>on federal funding to cover operating losses on Amtrak routes.</w:t>
      </w:r>
    </w:p>
    <w:p w14:paraId="28B8CB1C" w14:textId="0113118A" w:rsidR="00857DE7" w:rsidRDefault="00857DE7" w:rsidP="00345A53">
      <w:pPr>
        <w:pStyle w:val="ListParagraph"/>
        <w:numPr>
          <w:ilvl w:val="0"/>
          <w:numId w:val="3"/>
        </w:numPr>
      </w:pPr>
      <w:r w:rsidRPr="00A00628">
        <w:t>Extend by one year, </w:t>
      </w:r>
      <w:hyperlink r:id="rId6" w:history="1">
        <w:r w:rsidRPr="006F0B80">
          <w:rPr>
            <w:rStyle w:val="Hyperlink"/>
            <w:color w:val="auto"/>
            <w:u w:val="none"/>
          </w:rPr>
          <w:t>through Sept. 30, 2021</w:t>
        </w:r>
      </w:hyperlink>
      <w:r w:rsidRPr="00A00628">
        <w:t>, the Transportation</w:t>
      </w:r>
      <w:r w:rsidRPr="00857DE7">
        <w:t xml:space="preserve"> Department’s loan and loan guarantee authority to support development near rail stations.</w:t>
      </w:r>
    </w:p>
    <w:p w14:paraId="03AA39FE" w14:textId="77777777" w:rsidR="00345A53" w:rsidRDefault="006F0B80" w:rsidP="00857DE7">
      <w:r>
        <w:t xml:space="preserve">The U.S. Senate led by Republicans have already raised concerns over this CR, setting up another potential political battle that could possibly lead to a Government shutdown. </w:t>
      </w:r>
    </w:p>
    <w:p w14:paraId="06DE7AC0" w14:textId="5D32DF37" w:rsidR="003D3703" w:rsidRDefault="003D3703" w:rsidP="00857DE7">
      <w:r>
        <w:t xml:space="preserve">TIA will continue to </w:t>
      </w:r>
      <w:r w:rsidR="006F0B80">
        <w:t xml:space="preserve">monitor the status of the CR and the potential of a shutdown. TIA is disappointed that </w:t>
      </w:r>
      <w:proofErr w:type="spellStart"/>
      <w:r w:rsidR="006F0B80">
        <w:t>a</w:t>
      </w:r>
      <w:proofErr w:type="spellEnd"/>
      <w:r w:rsidR="006F0B80">
        <w:t xml:space="preserve"> long-term surface transportation reauthorization bill was unable to be moved through the 116</w:t>
      </w:r>
      <w:r w:rsidR="006F0B80" w:rsidRPr="00345A53">
        <w:rPr>
          <w:vertAlign w:val="superscript"/>
        </w:rPr>
        <w:t>th</w:t>
      </w:r>
      <w:r w:rsidR="006F0B80">
        <w:t xml:space="preserve"> </w:t>
      </w:r>
      <w:r w:rsidR="00345A53">
        <w:t>Congress and</w:t>
      </w:r>
      <w:r w:rsidR="006F0B80">
        <w:t xml:space="preserve"> will continue to work on the reauthorization and our legislative priorities for the remainder of the 116</w:t>
      </w:r>
      <w:r w:rsidR="006F0B80" w:rsidRPr="00345A53">
        <w:rPr>
          <w:vertAlign w:val="superscript"/>
        </w:rPr>
        <w:t>th</w:t>
      </w:r>
      <w:r w:rsidR="006F0B80">
        <w:t xml:space="preserve"> Congress and the 117</w:t>
      </w:r>
      <w:r w:rsidR="006F0B80" w:rsidRPr="00345A53">
        <w:rPr>
          <w:vertAlign w:val="superscript"/>
        </w:rPr>
        <w:t>th</w:t>
      </w:r>
      <w:r w:rsidR="006F0B80">
        <w:t xml:space="preserve"> Congress.</w:t>
      </w:r>
      <w:r>
        <w:t xml:space="preserve"> If you have any questions, please do not hesitate to email us at </w:t>
      </w:r>
      <w:hyperlink r:id="rId7" w:history="1">
        <w:r w:rsidRPr="003D3703">
          <w:rPr>
            <w:rStyle w:val="Hyperlink"/>
          </w:rPr>
          <w:t>advocacy@tianet.org</w:t>
        </w:r>
      </w:hyperlink>
      <w:r>
        <w:t>.</w:t>
      </w:r>
    </w:p>
    <w:p w14:paraId="19DFB49B" w14:textId="77777777" w:rsidR="00857DE7" w:rsidRDefault="00857DE7"/>
    <w:sectPr w:rsidR="0085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3329"/>
    <w:multiLevelType w:val="multilevel"/>
    <w:tmpl w:val="B59A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B4DFE"/>
    <w:multiLevelType w:val="hybridMultilevel"/>
    <w:tmpl w:val="1BC2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25EA"/>
    <w:multiLevelType w:val="hybridMultilevel"/>
    <w:tmpl w:val="F8F6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04"/>
    <w:rsid w:val="0011651E"/>
    <w:rsid w:val="00262B9D"/>
    <w:rsid w:val="002E0308"/>
    <w:rsid w:val="00345A53"/>
    <w:rsid w:val="003D3703"/>
    <w:rsid w:val="00621848"/>
    <w:rsid w:val="006F0B80"/>
    <w:rsid w:val="00794138"/>
    <w:rsid w:val="00857DE7"/>
    <w:rsid w:val="0086566D"/>
    <w:rsid w:val="008B479C"/>
    <w:rsid w:val="00941E2E"/>
    <w:rsid w:val="00A00628"/>
    <w:rsid w:val="00BC6504"/>
    <w:rsid w:val="00CD4CCC"/>
    <w:rsid w:val="00F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5A53"/>
  <w15:chartTrackingRefBased/>
  <w15:docId w15:val="{3E8C6938-CDB9-49A0-96F6-3661F314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D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7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urroughs.TIANET\AppData\Local\Microsoft\Windows\INetCache\Content.Outlook\BB68WZR8\advocacy@ti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apple-data-detectors://19" TargetMode="External"/><Relationship Id="rId5" Type="http://schemas.openxmlformats.org/officeDocument/2006/relationships/hyperlink" Target="x-apple-data-detectors://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Marks</dc:creator>
  <cp:keywords/>
  <dc:description/>
  <cp:lastModifiedBy>Chris Burroughs</cp:lastModifiedBy>
  <cp:revision>4</cp:revision>
  <dcterms:created xsi:type="dcterms:W3CDTF">2020-09-22T13:48:00Z</dcterms:created>
  <dcterms:modified xsi:type="dcterms:W3CDTF">2020-09-22T13:59:00Z</dcterms:modified>
</cp:coreProperties>
</file>